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9D2E" w14:textId="77777777" w:rsidR="00273730" w:rsidRDefault="00273730" w:rsidP="00177476">
      <w:pPr>
        <w:rPr>
          <w:b/>
        </w:rPr>
      </w:pPr>
    </w:p>
    <w:p w14:paraId="442BF375" w14:textId="3C9F7EB7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E764D8">
        <w:rPr>
          <w:b/>
          <w:sz w:val="32"/>
          <w:szCs w:val="32"/>
        </w:rPr>
        <w:t>1</w:t>
      </w:r>
      <w:r w:rsidR="001033A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9er förbunde</w:t>
      </w:r>
      <w:r w:rsidR="00C603E6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202</w:t>
      </w:r>
      <w:r w:rsidR="000D61C8">
        <w:rPr>
          <w:b/>
          <w:sz w:val="32"/>
          <w:szCs w:val="32"/>
        </w:rPr>
        <w:t>1</w:t>
      </w:r>
      <w:r w:rsidR="00273730" w:rsidRPr="00502F1D">
        <w:rPr>
          <w:b/>
          <w:sz w:val="32"/>
          <w:szCs w:val="32"/>
        </w:rPr>
        <w:tab/>
      </w:r>
    </w:p>
    <w:p w14:paraId="6527B22F" w14:textId="77777777" w:rsidR="00273730" w:rsidRDefault="00273730" w:rsidP="00177476">
      <w:pPr>
        <w:rPr>
          <w:b/>
        </w:rPr>
      </w:pPr>
    </w:p>
    <w:p w14:paraId="3EEB9761" w14:textId="5F30E5EF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</w:t>
      </w:r>
      <w:r w:rsidR="000D61C8">
        <w:rPr>
          <w:b/>
        </w:rPr>
        <w:t>1-</w:t>
      </w:r>
      <w:r w:rsidR="00A42333">
        <w:rPr>
          <w:b/>
        </w:rPr>
        <w:t>1</w:t>
      </w:r>
      <w:r w:rsidR="001033A8">
        <w:rPr>
          <w:b/>
        </w:rPr>
        <w:t>1-10</w:t>
      </w:r>
    </w:p>
    <w:p w14:paraId="6F1B4A10" w14:textId="77777777" w:rsidR="00273730" w:rsidRDefault="00273730" w:rsidP="00177476">
      <w:pPr>
        <w:rPr>
          <w:b/>
        </w:rPr>
      </w:pPr>
    </w:p>
    <w:p w14:paraId="04F54240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4FFB3D3B" w14:textId="77777777" w:rsidR="00273730" w:rsidRDefault="00273730" w:rsidP="00177476">
      <w:pPr>
        <w:rPr>
          <w:b/>
        </w:rPr>
      </w:pPr>
    </w:p>
    <w:p w14:paraId="47458F08" w14:textId="683ED32B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58677805" w14:textId="755DBCF2" w:rsidR="0079508C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</w:t>
      </w:r>
      <w:r w:rsidR="00DF29C7">
        <w:rPr>
          <w:b/>
        </w:rPr>
        <w:t>roman</w:t>
      </w:r>
      <w:r w:rsidR="0079508C">
        <w:rPr>
          <w:b/>
        </w:rPr>
        <w:tab/>
      </w:r>
    </w:p>
    <w:p w14:paraId="68784944" w14:textId="77777777" w:rsidR="00473AE2" w:rsidRDefault="00273730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="00473AE2">
        <w:rPr>
          <w:b/>
        </w:rPr>
        <w:t>Sibylle</w:t>
      </w:r>
      <w:proofErr w:type="spellEnd"/>
      <w:r w:rsidR="00473AE2">
        <w:rPr>
          <w:b/>
        </w:rPr>
        <w:t xml:space="preserve"> </w:t>
      </w:r>
      <w:proofErr w:type="spellStart"/>
      <w:r w:rsidR="00473AE2">
        <w:rPr>
          <w:b/>
        </w:rPr>
        <w:t>Maurer</w:t>
      </w:r>
      <w:proofErr w:type="spellEnd"/>
    </w:p>
    <w:p w14:paraId="43F2A4F0" w14:textId="3197A34C" w:rsidR="006D3E82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D61C8">
        <w:rPr>
          <w:b/>
        </w:rPr>
        <w:t>Simon Alm</w:t>
      </w:r>
    </w:p>
    <w:p w14:paraId="48ED386E" w14:textId="516CA0F3" w:rsidR="008E1B07" w:rsidRDefault="008E1B07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Pia </w:t>
      </w:r>
      <w:proofErr w:type="spellStart"/>
      <w:r>
        <w:rPr>
          <w:b/>
        </w:rPr>
        <w:t>Dolan</w:t>
      </w:r>
      <w:proofErr w:type="spellEnd"/>
    </w:p>
    <w:p w14:paraId="4F67702E" w14:textId="66D2A859" w:rsidR="00A53E6C" w:rsidRDefault="00A53E6C" w:rsidP="00177476">
      <w:pPr>
        <w:rPr>
          <w:b/>
        </w:rPr>
      </w:pPr>
      <w:r>
        <w:rPr>
          <w:b/>
        </w:rPr>
        <w:t xml:space="preserve">                                           Magnus </w:t>
      </w:r>
      <w:proofErr w:type="spellStart"/>
      <w:r>
        <w:rPr>
          <w:b/>
        </w:rPr>
        <w:t>Brenton</w:t>
      </w:r>
      <w:proofErr w:type="spellEnd"/>
      <w:r>
        <w:rPr>
          <w:b/>
        </w:rPr>
        <w:t xml:space="preserve"> (kassör)</w:t>
      </w:r>
      <w:r>
        <w:rPr>
          <w:b/>
        </w:rPr>
        <w:tab/>
      </w:r>
      <w:r>
        <w:rPr>
          <w:b/>
        </w:rPr>
        <w:tab/>
      </w:r>
    </w:p>
    <w:p w14:paraId="46A424F2" w14:textId="779EBA0A" w:rsidR="00422DC1" w:rsidRDefault="00422DC1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D4D890E" w14:textId="77777777" w:rsidR="00273730" w:rsidRDefault="00273730" w:rsidP="00177476">
      <w:pPr>
        <w:rPr>
          <w:b/>
        </w:rPr>
      </w:pPr>
    </w:p>
    <w:p w14:paraId="72271EF1" w14:textId="1B5AB8A5" w:rsidR="00473AE2" w:rsidRDefault="00273730" w:rsidP="00473AE2">
      <w:pPr>
        <w:rPr>
          <w:b/>
        </w:rPr>
      </w:pPr>
      <w:r>
        <w:rPr>
          <w:b/>
        </w:rPr>
        <w:t>Frånvarande</w:t>
      </w:r>
      <w:r w:rsidR="002A4D00">
        <w:rPr>
          <w:b/>
        </w:rPr>
        <w:tab/>
      </w:r>
      <w:r w:rsidR="00DF29C7">
        <w:rPr>
          <w:b/>
        </w:rPr>
        <w:t>Lars Engström</w:t>
      </w:r>
    </w:p>
    <w:p w14:paraId="026A577B" w14:textId="3E84C68F" w:rsidR="006C66F7" w:rsidRDefault="006C66F7" w:rsidP="00473AE2">
      <w:pPr>
        <w:rPr>
          <w:b/>
        </w:rPr>
      </w:pPr>
      <w:r>
        <w:rPr>
          <w:b/>
        </w:rPr>
        <w:tab/>
      </w:r>
      <w:r>
        <w:rPr>
          <w:b/>
        </w:rPr>
        <w:tab/>
        <w:t>Henrik Björsson (sekreterare)</w:t>
      </w:r>
    </w:p>
    <w:p w14:paraId="528FD1ED" w14:textId="5DA43FFB" w:rsidR="00273730" w:rsidRDefault="00473AE2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273730">
        <w:rPr>
          <w:b/>
        </w:rPr>
        <w:tab/>
      </w:r>
    </w:p>
    <w:p w14:paraId="7275440A" w14:textId="1ECCBD70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7C036C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4018585" w14:textId="77777777" w:rsidR="00177476" w:rsidRDefault="00177476" w:rsidP="00177476"/>
    <w:p w14:paraId="096C1F61" w14:textId="77777777" w:rsidR="00177476" w:rsidRDefault="00177476" w:rsidP="00177476"/>
    <w:p w14:paraId="13FC7A79" w14:textId="73B67918" w:rsidR="00C820CA" w:rsidRDefault="00C820CA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997AE2">
        <w:rPr>
          <w:b/>
        </w:rPr>
        <w:t xml:space="preserve">Föregående protokoll </w:t>
      </w:r>
    </w:p>
    <w:p w14:paraId="26A6FA36" w14:textId="4B7AC918" w:rsidR="00413238" w:rsidRDefault="00514C20" w:rsidP="00952687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Ok</w:t>
      </w:r>
    </w:p>
    <w:p w14:paraId="40818951" w14:textId="77777777" w:rsidR="00A84E65" w:rsidRPr="009C4B1E" w:rsidRDefault="00A84E65" w:rsidP="00A84E6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  <w:rPr>
          <w:bCs/>
        </w:rPr>
      </w:pPr>
    </w:p>
    <w:p w14:paraId="6ED9C3FA" w14:textId="571A1086" w:rsidR="00413238" w:rsidRDefault="00516C3B" w:rsidP="0041323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Ekonomi</w:t>
      </w:r>
    </w:p>
    <w:p w14:paraId="4F0839AD" w14:textId="77777777" w:rsidR="00A84E65" w:rsidRPr="00CE29D2" w:rsidRDefault="00A84E65" w:rsidP="00A84E65">
      <w:pPr>
        <w:pStyle w:val="ListParagraph"/>
        <w:numPr>
          <w:ilvl w:val="1"/>
          <w:numId w:val="9"/>
        </w:numPr>
      </w:pPr>
      <w:r w:rsidRPr="00CE29D2">
        <w:t>Inget nytt, allt ok</w:t>
      </w:r>
    </w:p>
    <w:p w14:paraId="1DF8D646" w14:textId="4C0AA27C" w:rsidR="00A84E65" w:rsidRDefault="00A84E65" w:rsidP="00A84E65">
      <w:pPr>
        <w:pStyle w:val="ListParagraph"/>
        <w:ind w:left="1506"/>
        <w:rPr>
          <w:b/>
          <w:bCs/>
        </w:rPr>
      </w:pPr>
    </w:p>
    <w:p w14:paraId="5130CD46" w14:textId="2D723414" w:rsidR="00A62B46" w:rsidRPr="00A84E65" w:rsidRDefault="00516C3B" w:rsidP="00A62B4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Tävling</w:t>
      </w:r>
    </w:p>
    <w:p w14:paraId="12E41FD5" w14:textId="77777777" w:rsidR="00A84E65" w:rsidRPr="00CE29D2" w:rsidRDefault="00A84E65" w:rsidP="00A84E65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CE29D2">
        <w:rPr>
          <w:bCs/>
        </w:rPr>
        <w:t>Tävlingskalendern för 2022 håller på och tas fram</w:t>
      </w:r>
    </w:p>
    <w:p w14:paraId="1144AE6C" w14:textId="77777777" w:rsidR="00A84E65" w:rsidRDefault="00A84E65" w:rsidP="00A84E6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06"/>
      </w:pPr>
    </w:p>
    <w:p w14:paraId="20CDFC14" w14:textId="543728EE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49er/FX</w:t>
      </w:r>
    </w:p>
    <w:p w14:paraId="68DDB386" w14:textId="77777777" w:rsidR="00952687" w:rsidRPr="00952687" w:rsidRDefault="00952687" w:rsidP="0095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</w:p>
    <w:p w14:paraId="05CDEA7B" w14:textId="5408026F" w:rsidR="00CF1691" w:rsidRPr="00514C20" w:rsidRDefault="00952687" w:rsidP="00E5782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Träning</w:t>
      </w:r>
    </w:p>
    <w:p w14:paraId="0C7C79D3" w14:textId="77777777" w:rsidR="00952687" w:rsidRDefault="00952687" w:rsidP="0071663B"/>
    <w:p w14:paraId="4A5D21B2" w14:textId="236262D3" w:rsidR="00952687" w:rsidRPr="0079508C" w:rsidRDefault="00952687" w:rsidP="0095268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Övrig</w:t>
      </w:r>
    </w:p>
    <w:p w14:paraId="7C0D1B49" w14:textId="38538646" w:rsidR="00595544" w:rsidRDefault="00A84E65" w:rsidP="0059554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  <w:r>
        <w:t xml:space="preserve">JSM diskussioner. Förbundet har svårt att </w:t>
      </w:r>
      <w:r w:rsidR="00026C41">
        <w:t xml:space="preserve">stå för ett åtagande att vara medarrangörer på JSM och ansvariga för en 29er bana. JSM kommer också krocka med </w:t>
      </w:r>
      <w:proofErr w:type="spellStart"/>
      <w:r w:rsidR="00026C41">
        <w:t>Kieler</w:t>
      </w:r>
      <w:proofErr w:type="spellEnd"/>
      <w:r w:rsidR="00026C41">
        <w:t xml:space="preserve"> </w:t>
      </w:r>
      <w:proofErr w:type="spellStart"/>
      <w:r w:rsidR="00026C41">
        <w:t>Woche</w:t>
      </w:r>
      <w:proofErr w:type="spellEnd"/>
      <w:r w:rsidR="00A72A2F">
        <w:t xml:space="preserve"> där av kommer det vara svårt att få </w:t>
      </w:r>
      <w:r w:rsidR="00AD1D71">
        <w:t>föräldrar support</w:t>
      </w:r>
      <w:r w:rsidR="00A72A2F">
        <w:t xml:space="preserve"> för 29er banan.</w:t>
      </w:r>
      <w:r w:rsidR="00595544">
        <w:t xml:space="preserve"> </w:t>
      </w:r>
    </w:p>
    <w:p w14:paraId="7753099D" w14:textId="0A042CDF" w:rsidR="00595544" w:rsidRPr="00A551B9" w:rsidRDefault="00595544" w:rsidP="0059554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  <w:r>
        <w:t>29er JSM kommer att gå i Motala 21-21 augusti och bli ett samarrangemang mellan Motala Segelsällskap och 9er Förbundet.</w:t>
      </w:r>
    </w:p>
    <w:p w14:paraId="774AD0E3" w14:textId="77777777" w:rsidR="00A551B9" w:rsidRPr="000730C6" w:rsidRDefault="00A551B9" w:rsidP="00A84E6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</w:p>
    <w:p w14:paraId="47A91CAB" w14:textId="3F2F065E" w:rsidR="002F2F4F" w:rsidRDefault="00CF1691" w:rsidP="00CF169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CF1691">
        <w:rPr>
          <w:b/>
        </w:rPr>
        <w:lastRenderedPageBreak/>
        <w:t>Nästa möte</w:t>
      </w:r>
    </w:p>
    <w:p w14:paraId="0A14124D" w14:textId="51370B29" w:rsidR="00AD31AD" w:rsidRPr="00AD31AD" w:rsidRDefault="00AD31AD" w:rsidP="00AD31A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AD31AD">
        <w:rPr>
          <w:bCs/>
        </w:rPr>
        <w:t>202</w:t>
      </w:r>
      <w:r w:rsidR="001033A8">
        <w:rPr>
          <w:bCs/>
        </w:rPr>
        <w:t>2-01-11</w:t>
      </w:r>
      <w:r w:rsidR="0071663B">
        <w:rPr>
          <w:bCs/>
        </w:rPr>
        <w:t xml:space="preserve"> </w:t>
      </w:r>
      <w:proofErr w:type="spellStart"/>
      <w:r w:rsidR="0071663B">
        <w:rPr>
          <w:bCs/>
        </w:rPr>
        <w:t>kl</w:t>
      </w:r>
      <w:proofErr w:type="spellEnd"/>
      <w:r w:rsidR="0071663B">
        <w:rPr>
          <w:bCs/>
        </w:rPr>
        <w:t xml:space="preserve"> 21:00</w:t>
      </w:r>
      <w:r w:rsidRPr="00AD31AD">
        <w:rPr>
          <w:bCs/>
        </w:rPr>
        <w:t xml:space="preserve"> </w:t>
      </w:r>
    </w:p>
    <w:p w14:paraId="43EB6F2B" w14:textId="3A149EC3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441B6606" w14:textId="77777777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2D69D90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50B6A42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9C33246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6C6852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9EAD0CD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40593F76" w14:textId="77777777" w:rsidR="00D900EE" w:rsidRPr="00A4634C" w:rsidRDefault="00D900EE" w:rsidP="00D900EE"/>
    <w:p w14:paraId="3AE4566D" w14:textId="77777777" w:rsidR="00D900EE" w:rsidRDefault="00D900EE" w:rsidP="00D900EE"/>
    <w:p w14:paraId="64D47527" w14:textId="77777777" w:rsidR="00D900EE" w:rsidRDefault="00D900EE" w:rsidP="00D900EE"/>
    <w:p w14:paraId="459F460A" w14:textId="77777777" w:rsidR="00D900EE" w:rsidRDefault="00D900EE" w:rsidP="00D900EE"/>
    <w:p w14:paraId="0A4EC48E" w14:textId="77777777" w:rsidR="00D900EE" w:rsidRPr="00A4634C" w:rsidRDefault="00D900EE" w:rsidP="00D900EE"/>
    <w:p w14:paraId="0AD723AD" w14:textId="77777777" w:rsidR="00D900EE" w:rsidRDefault="00D900EE" w:rsidP="00D900EE">
      <w:pPr>
        <w:ind w:left="426"/>
      </w:pPr>
      <w:r>
        <w:t>Henrik Björsson</w:t>
      </w:r>
      <w:r w:rsidRPr="00A4634C">
        <w:t xml:space="preserve"> </w:t>
      </w:r>
      <w:r w:rsidRPr="00A4634C">
        <w:tab/>
      </w:r>
      <w:r w:rsidRPr="00A4634C">
        <w:tab/>
      </w:r>
      <w:r w:rsidRPr="00A4634C">
        <w:tab/>
      </w:r>
      <w:r>
        <w:t>Fredrik Liljegren</w:t>
      </w:r>
    </w:p>
    <w:p w14:paraId="7A805E23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9A8710F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E06082B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8742A8C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B90F6ED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17E3" w14:textId="77777777" w:rsidR="000E12EF" w:rsidRDefault="000E12EF">
      <w:r>
        <w:separator/>
      </w:r>
    </w:p>
  </w:endnote>
  <w:endnote w:type="continuationSeparator" w:id="0">
    <w:p w14:paraId="3E2AED70" w14:textId="77777777" w:rsidR="000E12EF" w:rsidRDefault="000E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A182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4748BC30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4C684D9C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 xml:space="preserve">Org.nr: </w:t>
    </w:r>
    <w:proofErr w:type="gramStart"/>
    <w:r>
      <w:t>802420-2379</w:t>
    </w:r>
    <w:proofErr w:type="gramEnd"/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58764126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4BAE22B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DFC3" w14:textId="77777777" w:rsidR="000E12EF" w:rsidRDefault="000E12EF">
      <w:r>
        <w:separator/>
      </w:r>
    </w:p>
  </w:footnote>
  <w:footnote w:type="continuationSeparator" w:id="0">
    <w:p w14:paraId="1A6D0330" w14:textId="77777777" w:rsidR="000E12EF" w:rsidRDefault="000E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4D00DECE" w14:textId="77777777" w:rsidTr="00650AF4">
      <w:trPr>
        <w:trHeight w:val="360"/>
      </w:trPr>
      <w:tc>
        <w:tcPr>
          <w:tcW w:w="9889" w:type="dxa"/>
        </w:tcPr>
        <w:p w14:paraId="6D1739B8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17C72EF5" wp14:editId="4F6129F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0E2727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3570644C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9A9AA2AE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E65C09"/>
    <w:multiLevelType w:val="hybridMultilevel"/>
    <w:tmpl w:val="32983AF2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B2C5566"/>
    <w:multiLevelType w:val="hybridMultilevel"/>
    <w:tmpl w:val="992EEF0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0F65E9C"/>
    <w:multiLevelType w:val="hybridMultilevel"/>
    <w:tmpl w:val="C3948F54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F6872CF"/>
    <w:multiLevelType w:val="hybridMultilevel"/>
    <w:tmpl w:val="805A754E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74E69"/>
    <w:multiLevelType w:val="hybridMultilevel"/>
    <w:tmpl w:val="9C2E2D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21431"/>
    <w:multiLevelType w:val="hybridMultilevel"/>
    <w:tmpl w:val="7FD2061A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D81D2F"/>
    <w:multiLevelType w:val="hybridMultilevel"/>
    <w:tmpl w:val="434C5086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9EF26A6"/>
    <w:multiLevelType w:val="hybridMultilevel"/>
    <w:tmpl w:val="449210FC"/>
    <w:lvl w:ilvl="0" w:tplc="200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CC3CBE"/>
    <w:multiLevelType w:val="hybridMultilevel"/>
    <w:tmpl w:val="2926FEE8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B085A5F"/>
    <w:multiLevelType w:val="hybridMultilevel"/>
    <w:tmpl w:val="BCD6F934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E61C7"/>
    <w:multiLevelType w:val="hybridMultilevel"/>
    <w:tmpl w:val="AA82DB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27A87"/>
    <w:multiLevelType w:val="hybridMultilevel"/>
    <w:tmpl w:val="A81CB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9"/>
  </w:num>
  <w:num w:numId="5">
    <w:abstractNumId w:val="10"/>
  </w:num>
  <w:num w:numId="6">
    <w:abstractNumId w:val="29"/>
  </w:num>
  <w:num w:numId="7">
    <w:abstractNumId w:val="12"/>
  </w:num>
  <w:num w:numId="8">
    <w:abstractNumId w:val="21"/>
  </w:num>
  <w:num w:numId="9">
    <w:abstractNumId w:val="1"/>
  </w:num>
  <w:num w:numId="10">
    <w:abstractNumId w:val="23"/>
  </w:num>
  <w:num w:numId="11">
    <w:abstractNumId w:val="7"/>
  </w:num>
  <w:num w:numId="12">
    <w:abstractNumId w:val="24"/>
  </w:num>
  <w:num w:numId="13">
    <w:abstractNumId w:val="27"/>
  </w:num>
  <w:num w:numId="14">
    <w:abstractNumId w:val="28"/>
  </w:num>
  <w:num w:numId="15">
    <w:abstractNumId w:val="5"/>
  </w:num>
  <w:num w:numId="16">
    <w:abstractNumId w:val="26"/>
  </w:num>
  <w:num w:numId="17">
    <w:abstractNumId w:val="16"/>
  </w:num>
  <w:num w:numId="18">
    <w:abstractNumId w:val="4"/>
  </w:num>
  <w:num w:numId="19">
    <w:abstractNumId w:val="9"/>
  </w:num>
  <w:num w:numId="20">
    <w:abstractNumId w:val="0"/>
  </w:num>
  <w:num w:numId="21">
    <w:abstractNumId w:val="30"/>
  </w:num>
  <w:num w:numId="22">
    <w:abstractNumId w:val="17"/>
  </w:num>
  <w:num w:numId="23">
    <w:abstractNumId w:val="11"/>
  </w:num>
  <w:num w:numId="24">
    <w:abstractNumId w:val="3"/>
  </w:num>
  <w:num w:numId="25">
    <w:abstractNumId w:val="2"/>
  </w:num>
  <w:num w:numId="26">
    <w:abstractNumId w:val="22"/>
  </w:num>
  <w:num w:numId="27">
    <w:abstractNumId w:val="31"/>
  </w:num>
  <w:num w:numId="28">
    <w:abstractNumId w:val="13"/>
  </w:num>
  <w:num w:numId="29">
    <w:abstractNumId w:val="25"/>
  </w:num>
  <w:num w:numId="30">
    <w:abstractNumId w:val="18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26C41"/>
    <w:rsid w:val="00055F40"/>
    <w:rsid w:val="00072796"/>
    <w:rsid w:val="000730C6"/>
    <w:rsid w:val="00077D5C"/>
    <w:rsid w:val="00082CE1"/>
    <w:rsid w:val="00087E71"/>
    <w:rsid w:val="00091438"/>
    <w:rsid w:val="00092EF8"/>
    <w:rsid w:val="00093135"/>
    <w:rsid w:val="000A4AD3"/>
    <w:rsid w:val="000B6AB8"/>
    <w:rsid w:val="000C7700"/>
    <w:rsid w:val="000D4A84"/>
    <w:rsid w:val="000D61C8"/>
    <w:rsid w:val="000D777D"/>
    <w:rsid w:val="000E12EF"/>
    <w:rsid w:val="000E3A52"/>
    <w:rsid w:val="000E5C40"/>
    <w:rsid w:val="000E78DE"/>
    <w:rsid w:val="000F2C9C"/>
    <w:rsid w:val="000F3CC5"/>
    <w:rsid w:val="00101EF0"/>
    <w:rsid w:val="001033A8"/>
    <w:rsid w:val="00103944"/>
    <w:rsid w:val="0010725C"/>
    <w:rsid w:val="00107366"/>
    <w:rsid w:val="001122E4"/>
    <w:rsid w:val="00136263"/>
    <w:rsid w:val="0014029D"/>
    <w:rsid w:val="00150859"/>
    <w:rsid w:val="00150868"/>
    <w:rsid w:val="00151BB8"/>
    <w:rsid w:val="0015205E"/>
    <w:rsid w:val="00152D54"/>
    <w:rsid w:val="001572F8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5E20"/>
    <w:rsid w:val="001D4F0B"/>
    <w:rsid w:val="001E03DA"/>
    <w:rsid w:val="001E60DB"/>
    <w:rsid w:val="001F12A8"/>
    <w:rsid w:val="00201848"/>
    <w:rsid w:val="00201B55"/>
    <w:rsid w:val="00201CF1"/>
    <w:rsid w:val="00207CA1"/>
    <w:rsid w:val="00212925"/>
    <w:rsid w:val="00221188"/>
    <w:rsid w:val="0022141D"/>
    <w:rsid w:val="002269BF"/>
    <w:rsid w:val="00232B84"/>
    <w:rsid w:val="00232DDD"/>
    <w:rsid w:val="0023350A"/>
    <w:rsid w:val="002358B3"/>
    <w:rsid w:val="00240B3B"/>
    <w:rsid w:val="00241166"/>
    <w:rsid w:val="002431F5"/>
    <w:rsid w:val="00245E52"/>
    <w:rsid w:val="002543B3"/>
    <w:rsid w:val="0025514A"/>
    <w:rsid w:val="00255439"/>
    <w:rsid w:val="00256A43"/>
    <w:rsid w:val="0026036A"/>
    <w:rsid w:val="00260912"/>
    <w:rsid w:val="00261D58"/>
    <w:rsid w:val="002678A1"/>
    <w:rsid w:val="00273730"/>
    <w:rsid w:val="00283A3E"/>
    <w:rsid w:val="002848BA"/>
    <w:rsid w:val="00290479"/>
    <w:rsid w:val="00290D04"/>
    <w:rsid w:val="00291BE0"/>
    <w:rsid w:val="00292534"/>
    <w:rsid w:val="002A47AD"/>
    <w:rsid w:val="002A4D00"/>
    <w:rsid w:val="002A4FC5"/>
    <w:rsid w:val="002B739C"/>
    <w:rsid w:val="002B78F1"/>
    <w:rsid w:val="002D737C"/>
    <w:rsid w:val="002F2F4F"/>
    <w:rsid w:val="002F5B85"/>
    <w:rsid w:val="00301127"/>
    <w:rsid w:val="00310931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49BA"/>
    <w:rsid w:val="003461B5"/>
    <w:rsid w:val="0034787D"/>
    <w:rsid w:val="00351AC5"/>
    <w:rsid w:val="00351EB7"/>
    <w:rsid w:val="003614D2"/>
    <w:rsid w:val="003647C5"/>
    <w:rsid w:val="00366831"/>
    <w:rsid w:val="00367CDC"/>
    <w:rsid w:val="00380BC4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6F5"/>
    <w:rsid w:val="00403D95"/>
    <w:rsid w:val="00404281"/>
    <w:rsid w:val="00410FF2"/>
    <w:rsid w:val="00413238"/>
    <w:rsid w:val="00413E2F"/>
    <w:rsid w:val="00422815"/>
    <w:rsid w:val="00422DC1"/>
    <w:rsid w:val="004279AC"/>
    <w:rsid w:val="004332F4"/>
    <w:rsid w:val="00453FD5"/>
    <w:rsid w:val="00455BFE"/>
    <w:rsid w:val="00466694"/>
    <w:rsid w:val="00473AE2"/>
    <w:rsid w:val="004811E5"/>
    <w:rsid w:val="00482F9D"/>
    <w:rsid w:val="004844E9"/>
    <w:rsid w:val="00492DF8"/>
    <w:rsid w:val="00494DBD"/>
    <w:rsid w:val="00495DA6"/>
    <w:rsid w:val="004966C8"/>
    <w:rsid w:val="004A4C51"/>
    <w:rsid w:val="004A7B7D"/>
    <w:rsid w:val="004B006E"/>
    <w:rsid w:val="004B4CFD"/>
    <w:rsid w:val="004C3B6D"/>
    <w:rsid w:val="004D0725"/>
    <w:rsid w:val="004D2723"/>
    <w:rsid w:val="004D45CE"/>
    <w:rsid w:val="004D5328"/>
    <w:rsid w:val="004D66AD"/>
    <w:rsid w:val="004E1E2F"/>
    <w:rsid w:val="004E526D"/>
    <w:rsid w:val="004E674A"/>
    <w:rsid w:val="004E6C65"/>
    <w:rsid w:val="005001B7"/>
    <w:rsid w:val="00502F1D"/>
    <w:rsid w:val="0051090F"/>
    <w:rsid w:val="00514C20"/>
    <w:rsid w:val="00516C3B"/>
    <w:rsid w:val="005204D5"/>
    <w:rsid w:val="00524797"/>
    <w:rsid w:val="005304D2"/>
    <w:rsid w:val="00534044"/>
    <w:rsid w:val="00535078"/>
    <w:rsid w:val="00541706"/>
    <w:rsid w:val="00550D0F"/>
    <w:rsid w:val="00555EBC"/>
    <w:rsid w:val="00556823"/>
    <w:rsid w:val="00565FBD"/>
    <w:rsid w:val="005705A9"/>
    <w:rsid w:val="005717D5"/>
    <w:rsid w:val="00575BB8"/>
    <w:rsid w:val="005833C1"/>
    <w:rsid w:val="00583B5F"/>
    <w:rsid w:val="00585746"/>
    <w:rsid w:val="00591932"/>
    <w:rsid w:val="00595544"/>
    <w:rsid w:val="005A29FD"/>
    <w:rsid w:val="005A49A7"/>
    <w:rsid w:val="005D03AC"/>
    <w:rsid w:val="005F1BB3"/>
    <w:rsid w:val="005F3631"/>
    <w:rsid w:val="005F5282"/>
    <w:rsid w:val="005F5A19"/>
    <w:rsid w:val="005F7A49"/>
    <w:rsid w:val="00602739"/>
    <w:rsid w:val="00602F32"/>
    <w:rsid w:val="006031F0"/>
    <w:rsid w:val="00603983"/>
    <w:rsid w:val="00611A5A"/>
    <w:rsid w:val="00611DC3"/>
    <w:rsid w:val="0061373A"/>
    <w:rsid w:val="006137FC"/>
    <w:rsid w:val="00615FE4"/>
    <w:rsid w:val="0062048F"/>
    <w:rsid w:val="00623039"/>
    <w:rsid w:val="00624C69"/>
    <w:rsid w:val="00625DE5"/>
    <w:rsid w:val="00630FE1"/>
    <w:rsid w:val="00632626"/>
    <w:rsid w:val="00634142"/>
    <w:rsid w:val="00643036"/>
    <w:rsid w:val="00643B0E"/>
    <w:rsid w:val="00650AF4"/>
    <w:rsid w:val="006531FF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7A6"/>
    <w:rsid w:val="006A1E26"/>
    <w:rsid w:val="006C6359"/>
    <w:rsid w:val="006C66F7"/>
    <w:rsid w:val="006D010F"/>
    <w:rsid w:val="006D3E82"/>
    <w:rsid w:val="006E1C5D"/>
    <w:rsid w:val="006E4F03"/>
    <w:rsid w:val="006F21BB"/>
    <w:rsid w:val="006F5D29"/>
    <w:rsid w:val="006F65A1"/>
    <w:rsid w:val="00710771"/>
    <w:rsid w:val="00712561"/>
    <w:rsid w:val="007143CE"/>
    <w:rsid w:val="00715F78"/>
    <w:rsid w:val="0071663B"/>
    <w:rsid w:val="007241F5"/>
    <w:rsid w:val="00735C4A"/>
    <w:rsid w:val="007373EA"/>
    <w:rsid w:val="00746513"/>
    <w:rsid w:val="00746BE6"/>
    <w:rsid w:val="00747714"/>
    <w:rsid w:val="00747B93"/>
    <w:rsid w:val="00747FE4"/>
    <w:rsid w:val="007502C2"/>
    <w:rsid w:val="00757A1F"/>
    <w:rsid w:val="00757E44"/>
    <w:rsid w:val="00761506"/>
    <w:rsid w:val="0076199D"/>
    <w:rsid w:val="0077040C"/>
    <w:rsid w:val="0077304B"/>
    <w:rsid w:val="0077330D"/>
    <w:rsid w:val="00790330"/>
    <w:rsid w:val="0079232B"/>
    <w:rsid w:val="0079245E"/>
    <w:rsid w:val="0079508C"/>
    <w:rsid w:val="007A0AAD"/>
    <w:rsid w:val="007B075F"/>
    <w:rsid w:val="007B3803"/>
    <w:rsid w:val="007B43B6"/>
    <w:rsid w:val="007C1C70"/>
    <w:rsid w:val="007C710E"/>
    <w:rsid w:val="007D2B70"/>
    <w:rsid w:val="007E0D6E"/>
    <w:rsid w:val="007E4FAB"/>
    <w:rsid w:val="007F63E7"/>
    <w:rsid w:val="0080378C"/>
    <w:rsid w:val="00811898"/>
    <w:rsid w:val="00812087"/>
    <w:rsid w:val="00832763"/>
    <w:rsid w:val="0083750B"/>
    <w:rsid w:val="008376E3"/>
    <w:rsid w:val="00843654"/>
    <w:rsid w:val="00852CCE"/>
    <w:rsid w:val="008620F2"/>
    <w:rsid w:val="0086267E"/>
    <w:rsid w:val="0086325E"/>
    <w:rsid w:val="00864931"/>
    <w:rsid w:val="0086711C"/>
    <w:rsid w:val="00876170"/>
    <w:rsid w:val="008828B4"/>
    <w:rsid w:val="008837B4"/>
    <w:rsid w:val="0088751F"/>
    <w:rsid w:val="008A2B3C"/>
    <w:rsid w:val="008B2557"/>
    <w:rsid w:val="008B513C"/>
    <w:rsid w:val="008C0BD9"/>
    <w:rsid w:val="008C3242"/>
    <w:rsid w:val="008C7CD1"/>
    <w:rsid w:val="008D038D"/>
    <w:rsid w:val="008D14DD"/>
    <w:rsid w:val="008D40E6"/>
    <w:rsid w:val="008D6ABC"/>
    <w:rsid w:val="008E01C5"/>
    <w:rsid w:val="008E1B07"/>
    <w:rsid w:val="008E1F44"/>
    <w:rsid w:val="008E294D"/>
    <w:rsid w:val="008F3F84"/>
    <w:rsid w:val="008F7B23"/>
    <w:rsid w:val="00902648"/>
    <w:rsid w:val="00904213"/>
    <w:rsid w:val="00904390"/>
    <w:rsid w:val="00907016"/>
    <w:rsid w:val="009162F8"/>
    <w:rsid w:val="00917D8F"/>
    <w:rsid w:val="009238A6"/>
    <w:rsid w:val="00926616"/>
    <w:rsid w:val="00933430"/>
    <w:rsid w:val="0093382C"/>
    <w:rsid w:val="0094638A"/>
    <w:rsid w:val="00946427"/>
    <w:rsid w:val="00947455"/>
    <w:rsid w:val="00952687"/>
    <w:rsid w:val="00961C72"/>
    <w:rsid w:val="00962526"/>
    <w:rsid w:val="009631FD"/>
    <w:rsid w:val="009634A6"/>
    <w:rsid w:val="009643A5"/>
    <w:rsid w:val="00971534"/>
    <w:rsid w:val="00974A48"/>
    <w:rsid w:val="00981A09"/>
    <w:rsid w:val="00986854"/>
    <w:rsid w:val="00987FAA"/>
    <w:rsid w:val="00993776"/>
    <w:rsid w:val="0099675E"/>
    <w:rsid w:val="00997AE2"/>
    <w:rsid w:val="009C4B1E"/>
    <w:rsid w:val="009D6A42"/>
    <w:rsid w:val="009E5368"/>
    <w:rsid w:val="009F0885"/>
    <w:rsid w:val="009F7308"/>
    <w:rsid w:val="009F7517"/>
    <w:rsid w:val="00A21878"/>
    <w:rsid w:val="00A22F51"/>
    <w:rsid w:val="00A277A3"/>
    <w:rsid w:val="00A3017D"/>
    <w:rsid w:val="00A31B4D"/>
    <w:rsid w:val="00A35E7A"/>
    <w:rsid w:val="00A42333"/>
    <w:rsid w:val="00A4261A"/>
    <w:rsid w:val="00A446BB"/>
    <w:rsid w:val="00A53E6C"/>
    <w:rsid w:val="00A551B9"/>
    <w:rsid w:val="00A622DB"/>
    <w:rsid w:val="00A62B46"/>
    <w:rsid w:val="00A70777"/>
    <w:rsid w:val="00A70C8E"/>
    <w:rsid w:val="00A72A2F"/>
    <w:rsid w:val="00A82307"/>
    <w:rsid w:val="00A84E65"/>
    <w:rsid w:val="00A87C11"/>
    <w:rsid w:val="00A90592"/>
    <w:rsid w:val="00A912E0"/>
    <w:rsid w:val="00A91708"/>
    <w:rsid w:val="00A9448E"/>
    <w:rsid w:val="00A97B6E"/>
    <w:rsid w:val="00AA0806"/>
    <w:rsid w:val="00AA7311"/>
    <w:rsid w:val="00AB0641"/>
    <w:rsid w:val="00AB2876"/>
    <w:rsid w:val="00AB2941"/>
    <w:rsid w:val="00AB4021"/>
    <w:rsid w:val="00AC2535"/>
    <w:rsid w:val="00AD1D71"/>
    <w:rsid w:val="00AD2CBA"/>
    <w:rsid w:val="00AD31AD"/>
    <w:rsid w:val="00AE7F8F"/>
    <w:rsid w:val="00AE7FF4"/>
    <w:rsid w:val="00AF474E"/>
    <w:rsid w:val="00B104C1"/>
    <w:rsid w:val="00B16682"/>
    <w:rsid w:val="00B215A2"/>
    <w:rsid w:val="00B355E7"/>
    <w:rsid w:val="00B37AC8"/>
    <w:rsid w:val="00B403E1"/>
    <w:rsid w:val="00B41104"/>
    <w:rsid w:val="00B42DBA"/>
    <w:rsid w:val="00B45986"/>
    <w:rsid w:val="00B4770E"/>
    <w:rsid w:val="00B50278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9380F"/>
    <w:rsid w:val="00BB0051"/>
    <w:rsid w:val="00BB59C0"/>
    <w:rsid w:val="00BC0596"/>
    <w:rsid w:val="00BE4284"/>
    <w:rsid w:val="00BE43E3"/>
    <w:rsid w:val="00BF1A6C"/>
    <w:rsid w:val="00BF40AE"/>
    <w:rsid w:val="00BF76CB"/>
    <w:rsid w:val="00BF7896"/>
    <w:rsid w:val="00C01D42"/>
    <w:rsid w:val="00C02DA1"/>
    <w:rsid w:val="00C07D30"/>
    <w:rsid w:val="00C12F4A"/>
    <w:rsid w:val="00C16685"/>
    <w:rsid w:val="00C24161"/>
    <w:rsid w:val="00C2549B"/>
    <w:rsid w:val="00C35B57"/>
    <w:rsid w:val="00C36DEE"/>
    <w:rsid w:val="00C43CC5"/>
    <w:rsid w:val="00C603E6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D5169"/>
    <w:rsid w:val="00CE034A"/>
    <w:rsid w:val="00CE3645"/>
    <w:rsid w:val="00CF1691"/>
    <w:rsid w:val="00D00EAE"/>
    <w:rsid w:val="00D10223"/>
    <w:rsid w:val="00D13DE1"/>
    <w:rsid w:val="00D14F89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67FE6"/>
    <w:rsid w:val="00D71750"/>
    <w:rsid w:val="00D852CE"/>
    <w:rsid w:val="00D855B6"/>
    <w:rsid w:val="00D900EE"/>
    <w:rsid w:val="00D93470"/>
    <w:rsid w:val="00D93483"/>
    <w:rsid w:val="00D95C8C"/>
    <w:rsid w:val="00D96BEF"/>
    <w:rsid w:val="00D97712"/>
    <w:rsid w:val="00DB39CA"/>
    <w:rsid w:val="00DB72BF"/>
    <w:rsid w:val="00DD4E69"/>
    <w:rsid w:val="00DD685B"/>
    <w:rsid w:val="00DE3B5B"/>
    <w:rsid w:val="00DF29C7"/>
    <w:rsid w:val="00E00F0E"/>
    <w:rsid w:val="00E0176D"/>
    <w:rsid w:val="00E01983"/>
    <w:rsid w:val="00E110AC"/>
    <w:rsid w:val="00E13038"/>
    <w:rsid w:val="00E3697D"/>
    <w:rsid w:val="00E45CA0"/>
    <w:rsid w:val="00E560FA"/>
    <w:rsid w:val="00E57825"/>
    <w:rsid w:val="00E5783B"/>
    <w:rsid w:val="00E60324"/>
    <w:rsid w:val="00E631C5"/>
    <w:rsid w:val="00E6797E"/>
    <w:rsid w:val="00E70760"/>
    <w:rsid w:val="00E7510D"/>
    <w:rsid w:val="00E764D8"/>
    <w:rsid w:val="00E76813"/>
    <w:rsid w:val="00E82F52"/>
    <w:rsid w:val="00E8500E"/>
    <w:rsid w:val="00E85414"/>
    <w:rsid w:val="00E8608F"/>
    <w:rsid w:val="00E90BFD"/>
    <w:rsid w:val="00EA1D00"/>
    <w:rsid w:val="00EA1E0F"/>
    <w:rsid w:val="00EB12D8"/>
    <w:rsid w:val="00EB5F0B"/>
    <w:rsid w:val="00EC0EEB"/>
    <w:rsid w:val="00EC3CB6"/>
    <w:rsid w:val="00ED6EE0"/>
    <w:rsid w:val="00EF5EF9"/>
    <w:rsid w:val="00F12382"/>
    <w:rsid w:val="00F12445"/>
    <w:rsid w:val="00F140D7"/>
    <w:rsid w:val="00F17E2E"/>
    <w:rsid w:val="00F23964"/>
    <w:rsid w:val="00F25B64"/>
    <w:rsid w:val="00F36FE6"/>
    <w:rsid w:val="00F417EA"/>
    <w:rsid w:val="00F42275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A229C"/>
    <w:rsid w:val="00FA402B"/>
    <w:rsid w:val="00FB6C00"/>
    <w:rsid w:val="00FC2852"/>
    <w:rsid w:val="00FD0C88"/>
    <w:rsid w:val="00FD25FE"/>
    <w:rsid w:val="00FD5BBE"/>
    <w:rsid w:val="00FD60AE"/>
    <w:rsid w:val="00FE1DEB"/>
    <w:rsid w:val="00FE3833"/>
    <w:rsid w:val="00FE40FD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5C56490"/>
  <w15:docId w15:val="{25C0EAAA-DD67-4610-BDBA-98BD19EE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2E7-A163-4153-8486-07DC35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1484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Moss Thomas, Lindome</dc:creator>
  <cp:keywords/>
  <dc:description/>
  <cp:lastModifiedBy>Henrik</cp:lastModifiedBy>
  <cp:revision>1</cp:revision>
  <cp:lastPrinted>2020-01-16T06:21:00Z</cp:lastPrinted>
  <dcterms:created xsi:type="dcterms:W3CDTF">2022-01-11T19:25:00Z</dcterms:created>
  <dcterms:modified xsi:type="dcterms:W3CDTF">2022-02-14T08:16:00Z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